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8D" w:rsidRPr="008C64E5" w:rsidRDefault="002B3D16" w:rsidP="00EB3D8D">
      <w:pPr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EB3D8D">
        <w:rPr>
          <w:sz w:val="20"/>
          <w:szCs w:val="20"/>
        </w:rPr>
        <w:t xml:space="preserve">         </w:t>
      </w:r>
      <w:r w:rsidR="00EB3D8D" w:rsidRPr="008C64E5">
        <w:rPr>
          <w:sz w:val="20"/>
          <w:szCs w:val="20"/>
        </w:rPr>
        <w:t xml:space="preserve">                                                                                          </w:t>
      </w:r>
    </w:p>
    <w:p w:rsidR="00EB3D8D" w:rsidRDefault="00EB3D8D" w:rsidP="00EB3D8D">
      <w:pPr>
        <w:rPr>
          <w:sz w:val="20"/>
          <w:szCs w:val="20"/>
        </w:rPr>
      </w:pPr>
    </w:p>
    <w:p w:rsidR="00EB3D8D" w:rsidRDefault="00EB3D8D" w:rsidP="00EB3D8D"/>
    <w:p w:rsidR="00EB3D8D" w:rsidRPr="00B43697" w:rsidRDefault="00EB3D8D" w:rsidP="00EB3D8D">
      <w:pPr>
        <w:suppressAutoHyphens/>
        <w:autoSpaceDN w:val="0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B43697">
        <w:rPr>
          <w:rFonts w:ascii="High Tower Text" w:hAnsi="High Tower Text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289563</wp:posOffset>
            </wp:positionH>
            <wp:positionV relativeFrom="paragraph">
              <wp:posOffset>-401951</wp:posOffset>
            </wp:positionV>
            <wp:extent cx="1132200" cy="1198878"/>
            <wp:effectExtent l="0" t="0" r="0" b="1272"/>
            <wp:wrapNone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200" cy="11988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B43697">
        <w:rPr>
          <w:rFonts w:ascii="High Tower Text" w:hAnsi="High Tower Text"/>
          <w:sz w:val="20"/>
          <w:szCs w:val="20"/>
          <w:lang w:eastAsia="en-US"/>
        </w:rPr>
        <w:t xml:space="preserve">                     </w:t>
      </w:r>
      <w:r w:rsidRPr="00B43697">
        <w:rPr>
          <w:sz w:val="20"/>
          <w:szCs w:val="20"/>
          <w:lang w:eastAsia="en-US"/>
        </w:rPr>
        <w:t>OŠ Brestje, Potočnica bb, 10360 SESVETE</w:t>
      </w:r>
    </w:p>
    <w:p w:rsidR="00EB3D8D" w:rsidRPr="00B43697" w:rsidRDefault="00EB3D8D" w:rsidP="00EB3D8D">
      <w:pPr>
        <w:suppressAutoHyphens/>
        <w:autoSpaceDN w:val="0"/>
        <w:ind w:firstLine="708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B43697">
        <w:rPr>
          <w:rFonts w:eastAsia="Calibri"/>
          <w:sz w:val="22"/>
          <w:szCs w:val="22"/>
          <w:lang w:eastAsia="en-US"/>
        </w:rPr>
        <w:t xml:space="preserve">       </w:t>
      </w:r>
      <w:hyperlink r:id="rId6" w:history="1">
        <w:r w:rsidRPr="00B43697">
          <w:rPr>
            <w:color w:val="0563C1"/>
            <w:sz w:val="20"/>
            <w:szCs w:val="20"/>
            <w:u w:val="single"/>
            <w:lang w:eastAsia="en-US"/>
          </w:rPr>
          <w:t>www.os-brestje-zg.skole.hr</w:t>
        </w:r>
      </w:hyperlink>
    </w:p>
    <w:p w:rsidR="00EB3D8D" w:rsidRPr="00B43697" w:rsidRDefault="00EB3D8D" w:rsidP="00EB3D8D">
      <w:pPr>
        <w:suppressAutoHyphens/>
        <w:autoSpaceDN w:val="0"/>
        <w:ind w:firstLine="708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B43697">
        <w:rPr>
          <w:rFonts w:eastAsia="Calibri"/>
          <w:sz w:val="20"/>
          <w:szCs w:val="20"/>
          <w:lang w:eastAsia="en-US"/>
        </w:rPr>
        <w:t xml:space="preserve">       e-mail: os-brestje@os-brestje-zg.skole.hr</w:t>
      </w:r>
    </w:p>
    <w:p w:rsidR="00EB3D8D" w:rsidRPr="00B43697" w:rsidRDefault="00EB3D8D" w:rsidP="00EB3D8D">
      <w:pPr>
        <w:suppressAutoHyphens/>
        <w:autoSpaceDN w:val="0"/>
        <w:ind w:firstLine="708"/>
        <w:textAlignment w:val="baseline"/>
        <w:rPr>
          <w:sz w:val="20"/>
          <w:szCs w:val="20"/>
          <w:lang w:eastAsia="en-US"/>
        </w:rPr>
      </w:pPr>
      <w:r w:rsidRPr="00B43697">
        <w:rPr>
          <w:sz w:val="20"/>
          <w:szCs w:val="20"/>
          <w:lang w:eastAsia="en-US"/>
        </w:rPr>
        <w:t xml:space="preserve">        tel: 2012075; fax: 2012076 </w:t>
      </w:r>
    </w:p>
    <w:p w:rsidR="00EB3D8D" w:rsidRPr="00B43697" w:rsidRDefault="00EB3D8D" w:rsidP="00EB3D8D">
      <w:pPr>
        <w:suppressAutoHyphens/>
        <w:autoSpaceDN w:val="0"/>
        <w:textAlignment w:val="baseline"/>
        <w:rPr>
          <w:lang w:eastAsia="en-US"/>
        </w:rPr>
      </w:pP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  <w:r w:rsidRPr="00B43697">
        <w:rPr>
          <w:rFonts w:eastAsia="Calibri"/>
          <w:sz w:val="22"/>
          <w:szCs w:val="22"/>
          <w:lang w:eastAsia="en-US"/>
        </w:rPr>
        <w:tab/>
        <w:t>Temeljem članka 14. stavaka 7. i članka 15. stavak 4. i 5. Pravilnika o izvođenju izleta, ekskurzija i drugih odgojno-obrazovnih aktivnosti izvan škole</w:t>
      </w:r>
      <w:r w:rsidR="00094F58">
        <w:rPr>
          <w:rFonts w:eastAsia="Calibri"/>
          <w:sz w:val="22"/>
          <w:szCs w:val="22"/>
          <w:lang w:eastAsia="en-US"/>
        </w:rPr>
        <w:t xml:space="preserve"> </w:t>
      </w:r>
      <w:r w:rsidRPr="00B43697">
        <w:rPr>
          <w:rFonts w:eastAsia="Calibri"/>
          <w:sz w:val="22"/>
          <w:szCs w:val="22"/>
          <w:lang w:eastAsia="en-US"/>
        </w:rPr>
        <w:t>(Narodne novine, broj 67/14, 81/15)</w:t>
      </w: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  <w:r w:rsidRPr="00B43697">
        <w:rPr>
          <w:rFonts w:eastAsia="Calibri"/>
          <w:sz w:val="22"/>
          <w:szCs w:val="22"/>
          <w:lang w:eastAsia="en-US"/>
        </w:rPr>
        <w:t xml:space="preserve">Povjerenstvo za provedbu </w:t>
      </w:r>
      <w:r>
        <w:rPr>
          <w:rFonts w:eastAsia="Calibri"/>
          <w:sz w:val="22"/>
          <w:szCs w:val="22"/>
          <w:lang w:eastAsia="en-US"/>
        </w:rPr>
        <w:t xml:space="preserve">javnog poziva za izvanučioničku </w:t>
      </w:r>
      <w:r w:rsidRPr="00B43697">
        <w:rPr>
          <w:rFonts w:eastAsia="Calibri"/>
          <w:sz w:val="22"/>
          <w:szCs w:val="22"/>
          <w:lang w:eastAsia="en-US"/>
        </w:rPr>
        <w:t xml:space="preserve">nastavu svih 7. </w:t>
      </w:r>
      <w:r w:rsidR="00094F58" w:rsidRPr="00B43697">
        <w:rPr>
          <w:rFonts w:eastAsia="Calibri"/>
          <w:sz w:val="22"/>
          <w:szCs w:val="22"/>
          <w:lang w:eastAsia="en-US"/>
        </w:rPr>
        <w:t>R</w:t>
      </w:r>
      <w:r w:rsidRPr="00B43697">
        <w:rPr>
          <w:rFonts w:eastAsia="Calibri"/>
          <w:sz w:val="22"/>
          <w:szCs w:val="22"/>
          <w:lang w:eastAsia="en-US"/>
        </w:rPr>
        <w:t>azreda</w:t>
      </w:r>
      <w:r w:rsidR="00094F58">
        <w:rPr>
          <w:rFonts w:eastAsia="Calibri"/>
          <w:sz w:val="22"/>
          <w:szCs w:val="22"/>
          <w:lang w:eastAsia="en-US"/>
        </w:rPr>
        <w:t xml:space="preserve"> n</w:t>
      </w:r>
      <w:r w:rsidRPr="00B43697">
        <w:rPr>
          <w:rFonts w:eastAsia="Calibri"/>
          <w:sz w:val="22"/>
          <w:szCs w:val="22"/>
          <w:lang w:eastAsia="en-US"/>
        </w:rPr>
        <w:t>akon javnog otvaranja ponuda,</w:t>
      </w:r>
      <w:r>
        <w:rPr>
          <w:rFonts w:eastAsia="Calibri"/>
          <w:sz w:val="22"/>
          <w:szCs w:val="22"/>
          <w:lang w:eastAsia="en-US"/>
        </w:rPr>
        <w:t xml:space="preserve"> održanog </w:t>
      </w:r>
      <w:r w:rsidR="00094F58">
        <w:rPr>
          <w:rFonts w:eastAsia="Calibri"/>
          <w:sz w:val="22"/>
          <w:szCs w:val="22"/>
          <w:lang w:eastAsia="en-US"/>
        </w:rPr>
        <w:t>21</w:t>
      </w:r>
      <w:r w:rsidRPr="00B43697">
        <w:rPr>
          <w:rFonts w:eastAsia="Calibri"/>
          <w:sz w:val="22"/>
          <w:szCs w:val="22"/>
          <w:lang w:eastAsia="en-US"/>
        </w:rPr>
        <w:t>.</w:t>
      </w:r>
      <w:r w:rsidR="00094F58">
        <w:rPr>
          <w:rFonts w:eastAsia="Calibri"/>
          <w:sz w:val="22"/>
          <w:szCs w:val="22"/>
          <w:lang w:eastAsia="en-US"/>
        </w:rPr>
        <w:t>3.2019.</w:t>
      </w:r>
      <w:r w:rsidRPr="00B43697">
        <w:rPr>
          <w:rFonts w:eastAsia="Calibri"/>
          <w:sz w:val="22"/>
          <w:szCs w:val="22"/>
          <w:lang w:eastAsia="en-US"/>
        </w:rPr>
        <w:t xml:space="preserve"> godine, donosi</w:t>
      </w: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B43697">
        <w:rPr>
          <w:rFonts w:eastAsia="Calibri"/>
          <w:sz w:val="22"/>
          <w:szCs w:val="22"/>
          <w:lang w:eastAsia="en-US"/>
        </w:rPr>
        <w:tab/>
      </w:r>
      <w:r w:rsidRPr="00B43697">
        <w:rPr>
          <w:rFonts w:eastAsia="Calibri"/>
          <w:sz w:val="22"/>
          <w:szCs w:val="22"/>
          <w:lang w:eastAsia="en-US"/>
        </w:rPr>
        <w:tab/>
        <w:t xml:space="preserve">        </w:t>
      </w:r>
      <w:r w:rsidRPr="00B43697">
        <w:rPr>
          <w:rFonts w:eastAsia="Calibri"/>
          <w:b/>
          <w:sz w:val="22"/>
          <w:szCs w:val="22"/>
          <w:lang w:eastAsia="en-US"/>
        </w:rPr>
        <w:t xml:space="preserve">ODLUKU O ODABIRU TURISTIČKIH AGENCIJA </w:t>
      </w: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  <w:r w:rsidRPr="00B43697">
        <w:rPr>
          <w:rFonts w:eastAsia="Calibri"/>
          <w:sz w:val="22"/>
          <w:szCs w:val="22"/>
          <w:lang w:eastAsia="en-US"/>
        </w:rPr>
        <w:t xml:space="preserve">Na predstavljanje ponuda pozvati će </w:t>
      </w:r>
      <w:r w:rsidR="00094F58">
        <w:rPr>
          <w:rFonts w:eastAsia="Calibri"/>
          <w:sz w:val="22"/>
          <w:szCs w:val="22"/>
          <w:lang w:eastAsia="en-US"/>
        </w:rPr>
        <w:t>se slijedeće agencije (abecednim redom):</w:t>
      </w: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</w:p>
    <w:p w:rsidR="00EB3D8D" w:rsidRPr="00B43697" w:rsidRDefault="00094F58" w:rsidP="00EB3D8D">
      <w:pPr>
        <w:numPr>
          <w:ilvl w:val="0"/>
          <w:numId w:val="1"/>
        </w:numPr>
        <w:suppressAutoHyphens/>
        <w:autoSpaceDN w:val="0"/>
        <w:spacing w:after="160" w:line="249" w:lineRule="auto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Kontakt tours</w:t>
      </w:r>
      <w:r w:rsidR="00EB3D8D" w:rsidRPr="00B43697">
        <w:rPr>
          <w:rFonts w:eastAsia="Calibri"/>
          <w:lang w:eastAsia="en-US"/>
        </w:rPr>
        <w:t xml:space="preserve"> </w:t>
      </w:r>
      <w:r w:rsidR="00EB3D8D" w:rsidRPr="00B43697">
        <w:rPr>
          <w:rFonts w:eastAsia="Calibri"/>
          <w:lang w:eastAsia="en-US"/>
        </w:rPr>
        <w:tab/>
        <w:t xml:space="preserve">    </w:t>
      </w:r>
    </w:p>
    <w:p w:rsidR="00EB3D8D" w:rsidRPr="00B43697" w:rsidRDefault="00094F58" w:rsidP="00EB3D8D">
      <w:pPr>
        <w:numPr>
          <w:ilvl w:val="0"/>
          <w:numId w:val="1"/>
        </w:numPr>
        <w:suppressAutoHyphens/>
        <w:autoSpaceDN w:val="0"/>
        <w:spacing w:after="160" w:line="249" w:lineRule="auto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Spektar putovanja</w:t>
      </w:r>
      <w:r w:rsidR="00EB3D8D" w:rsidRPr="00B43697">
        <w:rPr>
          <w:rFonts w:eastAsia="Calibri"/>
          <w:lang w:eastAsia="en-US"/>
        </w:rPr>
        <w:t xml:space="preserve">               </w:t>
      </w:r>
    </w:p>
    <w:p w:rsidR="00EB3D8D" w:rsidRDefault="00EB3D8D" w:rsidP="00EB3D8D">
      <w:pPr>
        <w:numPr>
          <w:ilvl w:val="0"/>
          <w:numId w:val="1"/>
        </w:numPr>
        <w:suppressAutoHyphens/>
        <w:autoSpaceDN w:val="0"/>
        <w:spacing w:after="160" w:line="249" w:lineRule="auto"/>
        <w:textAlignment w:val="baseline"/>
        <w:rPr>
          <w:rFonts w:eastAsia="Calibri"/>
          <w:lang w:eastAsia="en-US"/>
        </w:rPr>
      </w:pPr>
      <w:r w:rsidRPr="00B43697">
        <w:rPr>
          <w:rFonts w:eastAsia="Calibri"/>
          <w:lang w:eastAsia="en-US"/>
        </w:rPr>
        <w:t xml:space="preserve">Sparanza d.o.o.       </w:t>
      </w:r>
    </w:p>
    <w:p w:rsidR="00EB3D8D" w:rsidRDefault="00EB3D8D" w:rsidP="00EB3D8D">
      <w:pPr>
        <w:suppressAutoHyphens/>
        <w:autoSpaceDN w:val="0"/>
        <w:spacing w:after="160" w:line="249" w:lineRule="auto"/>
        <w:ind w:left="720"/>
        <w:jc w:val="center"/>
        <w:textAlignment w:val="baseline"/>
        <w:rPr>
          <w:rFonts w:eastAsia="Calibri"/>
          <w:b/>
          <w:lang w:eastAsia="en-US"/>
        </w:rPr>
      </w:pPr>
      <w:r w:rsidRPr="00265218">
        <w:rPr>
          <w:rFonts w:eastAsia="Calibri"/>
          <w:b/>
          <w:lang w:eastAsia="en-US"/>
        </w:rPr>
        <w:t>Obrazloženje</w:t>
      </w:r>
    </w:p>
    <w:p w:rsidR="00EB3D8D" w:rsidRPr="00265218" w:rsidRDefault="00EB3D8D" w:rsidP="00EB3D8D">
      <w:pPr>
        <w:suppressAutoHyphens/>
        <w:autoSpaceDN w:val="0"/>
        <w:spacing w:after="160" w:line="249" w:lineRule="auto"/>
        <w:ind w:left="720"/>
        <w:jc w:val="center"/>
        <w:textAlignment w:val="baseline"/>
        <w:rPr>
          <w:rFonts w:eastAsia="Calibri"/>
          <w:lang w:eastAsia="en-US"/>
        </w:rPr>
      </w:pPr>
    </w:p>
    <w:p w:rsidR="00EB3D8D" w:rsidRPr="00B43697" w:rsidRDefault="00EB3D8D" w:rsidP="00EB3D8D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B43697">
        <w:rPr>
          <w:rFonts w:eastAsia="Calibri"/>
          <w:lang w:eastAsia="en-US"/>
        </w:rPr>
        <w:t>Javni poziv za dostavu ponuda za izvanučioničku nastavu svih sedmih razreda objavljen je na internetskoj stranici Osnovne</w:t>
      </w:r>
      <w:r w:rsidR="001A2462">
        <w:rPr>
          <w:rFonts w:eastAsia="Calibri"/>
          <w:lang w:eastAsia="en-US"/>
        </w:rPr>
        <w:t xml:space="preserve"> škole Brestje, Sesvete, dana </w:t>
      </w:r>
      <w:r w:rsidR="00094F58">
        <w:rPr>
          <w:rFonts w:eastAsia="Calibri"/>
          <w:lang w:eastAsia="en-US"/>
        </w:rPr>
        <w:t>7.3.2019.</w:t>
      </w:r>
      <w:r w:rsidRPr="00B43697">
        <w:rPr>
          <w:rFonts w:eastAsia="Calibri"/>
          <w:lang w:eastAsia="en-US"/>
        </w:rPr>
        <w:t xml:space="preserve">. godine. Rok za dostavu </w:t>
      </w:r>
      <w:r>
        <w:rPr>
          <w:rFonts w:eastAsia="Calibri"/>
          <w:lang w:eastAsia="en-US"/>
        </w:rPr>
        <w:t xml:space="preserve">ponuda </w:t>
      </w:r>
      <w:r w:rsidRPr="00B43697">
        <w:rPr>
          <w:rFonts w:eastAsia="Calibri"/>
          <w:lang w:eastAsia="en-US"/>
        </w:rPr>
        <w:t xml:space="preserve">bio je osam radnih dana, do </w:t>
      </w:r>
      <w:r w:rsidR="00094F58">
        <w:rPr>
          <w:rFonts w:eastAsia="Calibri"/>
          <w:sz w:val="22"/>
          <w:szCs w:val="22"/>
          <w:lang w:eastAsia="en-US"/>
        </w:rPr>
        <w:t>18.3.2019</w:t>
      </w:r>
      <w:r w:rsidRPr="00B43697">
        <w:rPr>
          <w:rFonts w:eastAsia="Calibri"/>
          <w:sz w:val="22"/>
          <w:szCs w:val="22"/>
          <w:lang w:eastAsia="en-US"/>
        </w:rPr>
        <w:t>.</w:t>
      </w:r>
    </w:p>
    <w:p w:rsidR="00EB3D8D" w:rsidRDefault="00EB3D8D" w:rsidP="00EB3D8D">
      <w:pPr>
        <w:suppressAutoHyphens/>
        <w:autoSpaceDN w:val="0"/>
        <w:spacing w:after="160" w:line="256" w:lineRule="auto"/>
        <w:textAlignment w:val="baseline"/>
        <w:rPr>
          <w:rFonts w:eastAsia="Calibri"/>
          <w:lang w:eastAsia="en-US"/>
        </w:rPr>
      </w:pPr>
      <w:r w:rsidRPr="00B43697">
        <w:rPr>
          <w:rFonts w:eastAsia="Calibri"/>
          <w:lang w:eastAsia="en-US"/>
        </w:rPr>
        <w:t>U navedenom roku pristiglo je</w:t>
      </w:r>
      <w:r>
        <w:rPr>
          <w:rFonts w:eastAsia="Calibri"/>
          <w:lang w:eastAsia="en-US"/>
        </w:rPr>
        <w:t xml:space="preserve"> de</w:t>
      </w:r>
      <w:r w:rsidR="00094F58">
        <w:rPr>
          <w:rFonts w:eastAsia="Calibri"/>
          <w:lang w:eastAsia="en-US"/>
        </w:rPr>
        <w:t>v</w:t>
      </w:r>
      <w:r>
        <w:rPr>
          <w:rFonts w:eastAsia="Calibri"/>
          <w:lang w:eastAsia="en-US"/>
        </w:rPr>
        <w:t>et</w:t>
      </w:r>
      <w:r w:rsidRPr="00B43697">
        <w:rPr>
          <w:rFonts w:eastAsia="Calibri"/>
          <w:lang w:eastAsia="en-US"/>
        </w:rPr>
        <w:t xml:space="preserve"> ponuda slijedećih ponuditelja:</w:t>
      </w:r>
    </w:p>
    <w:p w:rsidR="00094F58" w:rsidRDefault="00094F58" w:rsidP="00094F58">
      <w:pPr>
        <w:suppressAutoHyphens/>
        <w:autoSpaceDN w:val="0"/>
        <w:spacing w:after="160" w:line="276" w:lineRule="auto"/>
        <w:textAlignment w:val="baseline"/>
        <w:rPr>
          <w:rFonts w:eastAsia="Calibri"/>
          <w:lang w:eastAsia="en-US"/>
        </w:rPr>
      </w:pPr>
    </w:p>
    <w:p w:rsidR="00094F58" w:rsidRPr="00094F58" w:rsidRDefault="00094F58" w:rsidP="00094F58">
      <w:pPr>
        <w:pStyle w:val="ListParagraph"/>
        <w:numPr>
          <w:ilvl w:val="3"/>
          <w:numId w:val="1"/>
        </w:numPr>
        <w:suppressAutoHyphens/>
        <w:autoSpaceDN w:val="0"/>
        <w:spacing w:after="160" w:line="276" w:lineRule="auto"/>
        <w:textAlignment w:val="baseline"/>
        <w:rPr>
          <w:rFonts w:eastAsia="Calibri"/>
          <w:lang w:eastAsia="en-US"/>
        </w:rPr>
      </w:pPr>
      <w:r>
        <w:t xml:space="preserve">ADRIATIKUM  TRAVEL </w:t>
      </w:r>
    </w:p>
    <w:p w:rsidR="00094F58" w:rsidRPr="00094F58" w:rsidRDefault="00094F58" w:rsidP="00094F58">
      <w:pPr>
        <w:pStyle w:val="ListParagraph"/>
        <w:numPr>
          <w:ilvl w:val="3"/>
          <w:numId w:val="1"/>
        </w:numPr>
        <w:suppressAutoHyphens/>
        <w:autoSpaceDN w:val="0"/>
        <w:spacing w:after="160" w:line="276" w:lineRule="auto"/>
        <w:textAlignment w:val="baseline"/>
        <w:rPr>
          <w:rFonts w:eastAsia="Calibri"/>
          <w:lang w:eastAsia="en-US"/>
        </w:rPr>
      </w:pPr>
      <w:r>
        <w:t>AUTOTURIST  PARK D.O.O.</w:t>
      </w:r>
    </w:p>
    <w:p w:rsidR="00094F58" w:rsidRPr="00094F58" w:rsidRDefault="00094F58" w:rsidP="00094F58">
      <w:pPr>
        <w:pStyle w:val="ListParagraph"/>
        <w:numPr>
          <w:ilvl w:val="3"/>
          <w:numId w:val="1"/>
        </w:numPr>
        <w:suppressAutoHyphens/>
        <w:autoSpaceDN w:val="0"/>
        <w:spacing w:after="160" w:line="276" w:lineRule="auto"/>
        <w:textAlignment w:val="baseline"/>
        <w:rPr>
          <w:rFonts w:eastAsia="Calibri"/>
          <w:lang w:eastAsia="en-US"/>
        </w:rPr>
      </w:pPr>
      <w:r>
        <w:t>ALGA TRAVEL AGENCY</w:t>
      </w:r>
    </w:p>
    <w:p w:rsidR="00094F58" w:rsidRPr="00094F58" w:rsidRDefault="00094F58" w:rsidP="00094F58">
      <w:pPr>
        <w:pStyle w:val="ListParagraph"/>
        <w:numPr>
          <w:ilvl w:val="3"/>
          <w:numId w:val="1"/>
        </w:numPr>
        <w:suppressAutoHyphens/>
        <w:autoSpaceDN w:val="0"/>
        <w:spacing w:after="160" w:line="276" w:lineRule="auto"/>
        <w:textAlignment w:val="baseline"/>
        <w:rPr>
          <w:rFonts w:eastAsia="Calibri"/>
          <w:lang w:eastAsia="en-US"/>
        </w:rPr>
      </w:pPr>
      <w:r>
        <w:t>KONTAKT TOURS D.O.O.</w:t>
      </w:r>
    </w:p>
    <w:p w:rsidR="00094F58" w:rsidRPr="00094F58" w:rsidRDefault="00094F58" w:rsidP="00094F58">
      <w:pPr>
        <w:pStyle w:val="ListParagraph"/>
        <w:numPr>
          <w:ilvl w:val="3"/>
          <w:numId w:val="1"/>
        </w:numPr>
        <w:suppressAutoHyphens/>
        <w:autoSpaceDN w:val="0"/>
        <w:spacing w:after="160" w:line="276" w:lineRule="auto"/>
        <w:textAlignment w:val="baseline"/>
        <w:rPr>
          <w:rFonts w:eastAsia="Calibri"/>
          <w:lang w:eastAsia="en-US"/>
        </w:rPr>
      </w:pPr>
      <w:r>
        <w:t>MEDIATURIST</w:t>
      </w:r>
    </w:p>
    <w:p w:rsidR="00094F58" w:rsidRPr="00094F58" w:rsidRDefault="00094F58" w:rsidP="00094F58">
      <w:pPr>
        <w:pStyle w:val="ListParagraph"/>
        <w:numPr>
          <w:ilvl w:val="3"/>
          <w:numId w:val="1"/>
        </w:numPr>
        <w:suppressAutoHyphens/>
        <w:autoSpaceDN w:val="0"/>
        <w:spacing w:after="160" w:line="276" w:lineRule="auto"/>
        <w:textAlignment w:val="baseline"/>
        <w:rPr>
          <w:rFonts w:eastAsia="Calibri"/>
          <w:lang w:eastAsia="en-US"/>
        </w:rPr>
      </w:pPr>
      <w:r>
        <w:t>M TRAVEL D.O.O.</w:t>
      </w:r>
    </w:p>
    <w:p w:rsidR="00094F58" w:rsidRPr="00094F58" w:rsidRDefault="00094F58" w:rsidP="00094F58">
      <w:pPr>
        <w:pStyle w:val="ListParagraph"/>
        <w:numPr>
          <w:ilvl w:val="3"/>
          <w:numId w:val="1"/>
        </w:numPr>
        <w:suppressAutoHyphens/>
        <w:autoSpaceDN w:val="0"/>
        <w:spacing w:after="160" w:line="276" w:lineRule="auto"/>
        <w:textAlignment w:val="baseline"/>
        <w:rPr>
          <w:rFonts w:eastAsia="Calibri"/>
          <w:lang w:eastAsia="en-US"/>
        </w:rPr>
      </w:pPr>
      <w:r>
        <w:t>SPEKTAR PUTOVANJA</w:t>
      </w:r>
    </w:p>
    <w:p w:rsidR="00094F58" w:rsidRPr="00094F58" w:rsidRDefault="00094F58" w:rsidP="00094F58">
      <w:pPr>
        <w:pStyle w:val="ListParagraph"/>
        <w:numPr>
          <w:ilvl w:val="3"/>
          <w:numId w:val="1"/>
        </w:numPr>
        <w:suppressAutoHyphens/>
        <w:autoSpaceDN w:val="0"/>
        <w:spacing w:after="160" w:line="276" w:lineRule="auto"/>
        <w:textAlignment w:val="baseline"/>
        <w:rPr>
          <w:rFonts w:eastAsia="Calibri"/>
          <w:lang w:eastAsia="en-US"/>
        </w:rPr>
      </w:pPr>
      <w:r>
        <w:t>SPERANZA</w:t>
      </w:r>
    </w:p>
    <w:p w:rsidR="00094F58" w:rsidRPr="00094F58" w:rsidRDefault="00094F58" w:rsidP="00094F58">
      <w:pPr>
        <w:pStyle w:val="ListParagraph"/>
        <w:numPr>
          <w:ilvl w:val="3"/>
          <w:numId w:val="1"/>
        </w:numPr>
        <w:suppressAutoHyphens/>
        <w:autoSpaceDN w:val="0"/>
        <w:spacing w:after="160" w:line="276" w:lineRule="auto"/>
        <w:textAlignment w:val="baseline"/>
        <w:rPr>
          <w:rFonts w:eastAsia="Calibri"/>
          <w:lang w:eastAsia="en-US"/>
        </w:rPr>
      </w:pPr>
      <w:r w:rsidRPr="00094F58">
        <w:rPr>
          <w:lang w:val="en-US"/>
        </w:rPr>
        <w:t>ZEA TOURS</w:t>
      </w:r>
    </w:p>
    <w:p w:rsidR="00EB3D8D" w:rsidRPr="00B43697" w:rsidRDefault="00EB3D8D" w:rsidP="00EB3D8D">
      <w:pPr>
        <w:suppressAutoHyphens/>
        <w:autoSpaceDN w:val="0"/>
        <w:spacing w:line="249" w:lineRule="auto"/>
        <w:textAlignment w:val="baseline"/>
        <w:rPr>
          <w:rFonts w:eastAsia="Calibri"/>
          <w:lang w:eastAsia="en-US"/>
        </w:rPr>
      </w:pPr>
    </w:p>
    <w:p w:rsidR="00EB3D8D" w:rsidRPr="00B43697" w:rsidRDefault="00EB3D8D" w:rsidP="00EB3D8D">
      <w:pPr>
        <w:suppressAutoHyphens/>
        <w:autoSpaceDN w:val="0"/>
        <w:spacing w:line="249" w:lineRule="auto"/>
        <w:textAlignment w:val="baseline"/>
        <w:rPr>
          <w:rFonts w:eastAsia="Calibri"/>
          <w:lang w:eastAsia="en-US"/>
        </w:rPr>
      </w:pPr>
      <w:r w:rsidRPr="00B43697">
        <w:rPr>
          <w:rFonts w:eastAsia="Calibri"/>
          <w:lang w:eastAsia="en-US"/>
        </w:rPr>
        <w:t>Sve ponude su pravovremene, potpune i ispunjavaju propisane uvjete utvrđene propisima vezanim uz turističku djelatnost.</w:t>
      </w:r>
    </w:p>
    <w:p w:rsidR="00215A97" w:rsidRDefault="00EB3D8D" w:rsidP="00215A97">
      <w:pPr>
        <w:suppressAutoHyphens/>
        <w:autoSpaceDN w:val="0"/>
        <w:spacing w:after="160" w:line="249" w:lineRule="auto"/>
        <w:textAlignment w:val="baseline"/>
        <w:rPr>
          <w:rFonts w:eastAsia="Calibri"/>
          <w:lang w:eastAsia="en-US"/>
        </w:rPr>
      </w:pPr>
      <w:r w:rsidRPr="00B43697">
        <w:rPr>
          <w:rFonts w:eastAsia="Calibri"/>
          <w:lang w:eastAsia="en-US"/>
        </w:rPr>
        <w:t>Povjerenstvo za provedbu javnog poziva izdvojilo je tri ponude turisti</w:t>
      </w:r>
      <w:r>
        <w:rPr>
          <w:rFonts w:eastAsia="Calibri"/>
          <w:lang w:eastAsia="en-US"/>
        </w:rPr>
        <w:t>čkih agencija:</w:t>
      </w:r>
      <w:r w:rsidR="00215A97" w:rsidRPr="00215A97">
        <w:rPr>
          <w:rFonts w:eastAsia="Calibri"/>
          <w:lang w:eastAsia="en-US"/>
        </w:rPr>
        <w:t xml:space="preserve"> </w:t>
      </w:r>
    </w:p>
    <w:p w:rsidR="00EB3D8D" w:rsidRPr="00215A97" w:rsidRDefault="00215A97" w:rsidP="00215A97">
      <w:pPr>
        <w:suppressAutoHyphens/>
        <w:autoSpaceDN w:val="0"/>
        <w:spacing w:after="160" w:line="249" w:lineRule="auto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Kontakt tours, Spektar putovanja  i </w:t>
      </w:r>
      <w:r w:rsidR="00EB3D8D" w:rsidRPr="00B43697">
        <w:rPr>
          <w:rFonts w:eastAsia="Calibri"/>
          <w:lang w:eastAsia="en-US"/>
        </w:rPr>
        <w:t xml:space="preserve">Sparanza d.o.o.  koji će se </w:t>
      </w:r>
      <w:bookmarkStart w:id="0" w:name="_GoBack"/>
      <w:bookmarkEnd w:id="0"/>
      <w:r w:rsidR="00EB3D8D" w:rsidRPr="00B43697">
        <w:rPr>
          <w:rFonts w:eastAsia="Calibri"/>
          <w:lang w:eastAsia="en-US"/>
        </w:rPr>
        <w:t>elektronskim putem pozvati na roditeljski sastanak na kojem će predstaviti svoje ponude. Roditeljski s</w:t>
      </w:r>
      <w:r w:rsidR="00EB3D8D">
        <w:rPr>
          <w:rFonts w:eastAsia="Calibri"/>
          <w:lang w:eastAsia="en-US"/>
        </w:rPr>
        <w:t xml:space="preserve">astanak će se održati u </w:t>
      </w:r>
      <w:r w:rsidR="00EB3D8D">
        <w:rPr>
          <w:rFonts w:eastAsia="Calibri"/>
          <w:lang w:eastAsia="en-US"/>
        </w:rPr>
        <w:lastRenderedPageBreak/>
        <w:t xml:space="preserve">srijedu, </w:t>
      </w:r>
      <w:r>
        <w:rPr>
          <w:rFonts w:eastAsia="Calibri"/>
          <w:lang w:eastAsia="en-US"/>
        </w:rPr>
        <w:t>27.3.2019</w:t>
      </w:r>
      <w:r w:rsidR="00EB3D8D" w:rsidRPr="00B43697">
        <w:rPr>
          <w:rFonts w:eastAsia="Calibri"/>
          <w:lang w:eastAsia="en-US"/>
        </w:rPr>
        <w:t>.godine u Osnovnoj školi Brestje, Potoč</w:t>
      </w:r>
      <w:r>
        <w:rPr>
          <w:rFonts w:eastAsia="Calibri"/>
          <w:lang w:eastAsia="en-US"/>
        </w:rPr>
        <w:t>nica 8, Sesvete s početkom u 19.</w:t>
      </w:r>
      <w:r w:rsidR="00EB3D8D" w:rsidRPr="00B43697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0. Svaka ponuda prezentirat će se do 10 minuta.</w:t>
      </w: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lang w:eastAsia="en-US"/>
        </w:rPr>
      </w:pPr>
    </w:p>
    <w:p w:rsidR="00EB3D8D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lang w:eastAsia="en-US"/>
        </w:rPr>
      </w:pP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lang w:eastAsia="en-US"/>
        </w:rPr>
      </w:pP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SESVETE, </w:t>
      </w:r>
      <w:r w:rsidR="00215A97">
        <w:rPr>
          <w:rFonts w:eastAsia="Calibri"/>
          <w:sz w:val="22"/>
          <w:szCs w:val="22"/>
          <w:lang w:eastAsia="en-US"/>
        </w:rPr>
        <w:t>22. Ožujak 2019.</w:t>
      </w: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lang w:eastAsia="en-US"/>
        </w:rPr>
      </w:pP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  <w:t>Predsjednica Povjerenstva:</w:t>
      </w: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lang w:eastAsia="en-US"/>
        </w:rPr>
      </w:pP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  <w:t xml:space="preserve">          </w:t>
      </w:r>
      <w:r w:rsidR="00215A97">
        <w:rPr>
          <w:rFonts w:eastAsia="Calibri"/>
          <w:lang w:eastAsia="en-US"/>
        </w:rPr>
        <w:t>Sanja Bakalović</w:t>
      </w:r>
      <w:r w:rsidRPr="00B43697">
        <w:rPr>
          <w:rFonts w:eastAsia="Calibri"/>
          <w:lang w:eastAsia="en-US"/>
        </w:rPr>
        <w:t>, prof.</w:t>
      </w:r>
      <w:r w:rsidR="00215A97">
        <w:rPr>
          <w:rFonts w:eastAsia="Calibri"/>
          <w:lang w:eastAsia="en-US"/>
        </w:rPr>
        <w:t>, uč. mentor</w:t>
      </w:r>
      <w:r w:rsidRPr="00B43697">
        <w:rPr>
          <w:rFonts w:eastAsia="Calibri"/>
          <w:lang w:eastAsia="en-US"/>
        </w:rPr>
        <w:t xml:space="preserve">     </w:t>
      </w: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</w:p>
    <w:p w:rsidR="00EB3D8D" w:rsidRDefault="00EB3D8D" w:rsidP="00EB3D8D"/>
    <w:p w:rsidR="0051465D" w:rsidRDefault="0051465D"/>
    <w:sectPr w:rsidR="0051465D" w:rsidSect="00BE380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302E"/>
    <w:multiLevelType w:val="multilevel"/>
    <w:tmpl w:val="3C1EC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F35FC"/>
    <w:multiLevelType w:val="multilevel"/>
    <w:tmpl w:val="A0822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F750D"/>
    <w:multiLevelType w:val="multilevel"/>
    <w:tmpl w:val="A0822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D8D"/>
    <w:rsid w:val="00094F58"/>
    <w:rsid w:val="00117F11"/>
    <w:rsid w:val="001A2462"/>
    <w:rsid w:val="00215A97"/>
    <w:rsid w:val="002B3D16"/>
    <w:rsid w:val="0051465D"/>
    <w:rsid w:val="00BE3803"/>
    <w:rsid w:val="00EB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F5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4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brestje-zg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</cp:lastModifiedBy>
  <cp:revision>5</cp:revision>
  <dcterms:created xsi:type="dcterms:W3CDTF">2019-03-22T12:09:00Z</dcterms:created>
  <dcterms:modified xsi:type="dcterms:W3CDTF">2019-03-24T21:03:00Z</dcterms:modified>
</cp:coreProperties>
</file>